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D2C9C" w14:textId="77777777" w:rsidR="00601378" w:rsidRDefault="00601378" w:rsidP="000B6775">
      <w:pPr>
        <w:jc w:val="center"/>
        <w:rPr>
          <w:u w:val="single"/>
        </w:rPr>
      </w:pPr>
      <w:r>
        <w:rPr>
          <w:u w:val="single"/>
        </w:rPr>
        <w:t>Joyful Noise Childcare</w:t>
      </w:r>
      <w:r w:rsidR="000B6775" w:rsidRPr="000B6775">
        <w:rPr>
          <w:u w:val="single"/>
        </w:rPr>
        <w:t xml:space="preserve"> Addendum-</w:t>
      </w:r>
    </w:p>
    <w:p w14:paraId="2F33A95A" w14:textId="76C74489" w:rsidR="00E94641" w:rsidRDefault="000B6775" w:rsidP="000B6775">
      <w:pPr>
        <w:jc w:val="center"/>
        <w:rPr>
          <w:u w:val="single"/>
        </w:rPr>
      </w:pPr>
      <w:r w:rsidRPr="000B6775">
        <w:rPr>
          <w:u w:val="single"/>
        </w:rPr>
        <w:t>New Regulations for the COVID-19 Virus</w:t>
      </w:r>
    </w:p>
    <w:p w14:paraId="6BF4A2BB" w14:textId="75207290" w:rsidR="000B6775" w:rsidRDefault="000B6775" w:rsidP="000B6775">
      <w:pPr>
        <w:jc w:val="both"/>
      </w:pPr>
      <w:r>
        <w:t xml:space="preserve">As of </w:t>
      </w:r>
      <w:r w:rsidR="00601378">
        <w:t>August 10</w:t>
      </w:r>
      <w:r>
        <w:t>, 2020, the following procedures will be required until the Office of Childcare has deemed it is safe to change:</w:t>
      </w:r>
    </w:p>
    <w:p w14:paraId="2313D340" w14:textId="77777777" w:rsidR="000B6775" w:rsidRDefault="000B6775" w:rsidP="000B6775">
      <w:pPr>
        <w:jc w:val="both"/>
      </w:pPr>
    </w:p>
    <w:p w14:paraId="4A9C06B5" w14:textId="77777777" w:rsidR="000B6775" w:rsidRPr="000B6775" w:rsidRDefault="000B6775" w:rsidP="000B6775">
      <w:pPr>
        <w:jc w:val="both"/>
        <w:rPr>
          <w:u w:val="single"/>
        </w:rPr>
      </w:pPr>
      <w:r w:rsidRPr="000B6775">
        <w:rPr>
          <w:u w:val="single"/>
        </w:rPr>
        <w:t xml:space="preserve">Household numbers: </w:t>
      </w:r>
    </w:p>
    <w:p w14:paraId="5EBA1A08" w14:textId="01CC9CF7" w:rsidR="000B6775" w:rsidRDefault="000B6775" w:rsidP="00F8625D">
      <w:pPr>
        <w:pStyle w:val="ListParagraph"/>
        <w:numPr>
          <w:ilvl w:val="0"/>
          <w:numId w:val="15"/>
        </w:numPr>
        <w:jc w:val="both"/>
      </w:pPr>
      <w:r>
        <w:t>In-home providers are limited to a group no larger than 1</w:t>
      </w:r>
      <w:r w:rsidR="00F8625D">
        <w:t>5</w:t>
      </w:r>
      <w:r>
        <w:t xml:space="preserve"> including household residents. (Having a family of </w:t>
      </w:r>
      <w:r w:rsidR="002E0CBC">
        <w:t>5</w:t>
      </w:r>
      <w:r>
        <w:t xml:space="preserve"> I am permitted to have </w:t>
      </w:r>
      <w:r w:rsidR="00F8625D">
        <w:t>1</w:t>
      </w:r>
      <w:r w:rsidR="002E0CBC">
        <w:t>0</w:t>
      </w:r>
      <w:r>
        <w:t xml:space="preserve"> additional people in my home a day, this count will add any therapists or additional helpers </w:t>
      </w:r>
      <w:r w:rsidR="002E0CBC">
        <w:t xml:space="preserve">and extended family </w:t>
      </w:r>
      <w:r>
        <w:t>that I have in my home as well)</w:t>
      </w:r>
    </w:p>
    <w:p w14:paraId="24857B4D" w14:textId="77777777" w:rsidR="000B6775" w:rsidRDefault="000B6775" w:rsidP="000B6775">
      <w:pPr>
        <w:jc w:val="both"/>
      </w:pPr>
    </w:p>
    <w:p w14:paraId="2FD7FD02" w14:textId="77777777" w:rsidR="000B6775" w:rsidRPr="000B6775" w:rsidRDefault="000B6775" w:rsidP="000B6775">
      <w:pPr>
        <w:jc w:val="both"/>
        <w:rPr>
          <w:u w:val="single"/>
        </w:rPr>
      </w:pPr>
      <w:r w:rsidRPr="000B6775">
        <w:rPr>
          <w:u w:val="single"/>
        </w:rPr>
        <w:t>Arrival Procedures:</w:t>
      </w:r>
    </w:p>
    <w:p w14:paraId="0C120CDF" w14:textId="21AE6010" w:rsidR="000B6775" w:rsidRDefault="000B6775" w:rsidP="000B6775">
      <w:pPr>
        <w:pStyle w:val="ListParagraph"/>
        <w:numPr>
          <w:ilvl w:val="0"/>
          <w:numId w:val="15"/>
        </w:numPr>
        <w:jc w:val="both"/>
      </w:pPr>
      <w:r>
        <w:t xml:space="preserve">Arrivals and departures must be quick and staggered. No more than 1 family is permitted </w:t>
      </w:r>
      <w:r w:rsidR="00601378">
        <w:t xml:space="preserve">on the porch </w:t>
      </w:r>
      <w:r>
        <w:t>at any given time. (</w:t>
      </w:r>
      <w:r w:rsidR="00601378">
        <w:t>Please wait in the play yard until the family</w:t>
      </w:r>
      <w:r>
        <w:t xml:space="preserve"> </w:t>
      </w:r>
      <w:r w:rsidR="00601378">
        <w:t xml:space="preserve">ahead of yours is </w:t>
      </w:r>
      <w:r>
        <w:t>checked in)</w:t>
      </w:r>
    </w:p>
    <w:p w14:paraId="2B848401" w14:textId="77777777" w:rsidR="000B6775" w:rsidRDefault="000B6775" w:rsidP="000B6775">
      <w:pPr>
        <w:pStyle w:val="ListParagraph"/>
        <w:numPr>
          <w:ilvl w:val="0"/>
          <w:numId w:val="15"/>
        </w:numPr>
        <w:jc w:val="both"/>
      </w:pPr>
      <w:r>
        <w:t>Social distancing is always to be adhered to</w:t>
      </w:r>
    </w:p>
    <w:p w14:paraId="15C8EEA9" w14:textId="77777777" w:rsidR="000B6775" w:rsidRDefault="000B6775" w:rsidP="000B6775">
      <w:pPr>
        <w:pStyle w:val="ListParagraph"/>
        <w:numPr>
          <w:ilvl w:val="0"/>
          <w:numId w:val="15"/>
        </w:numPr>
        <w:jc w:val="both"/>
      </w:pPr>
      <w:r>
        <w:t>Parents and providers must wear masks at arrival and pick up times</w:t>
      </w:r>
    </w:p>
    <w:p w14:paraId="58788A22" w14:textId="77777777" w:rsidR="000B6775" w:rsidRDefault="000B6775" w:rsidP="000B6775">
      <w:pPr>
        <w:pStyle w:val="ListParagraph"/>
        <w:numPr>
          <w:ilvl w:val="0"/>
          <w:numId w:val="15"/>
        </w:numPr>
        <w:jc w:val="both"/>
      </w:pPr>
      <w:r>
        <w:t xml:space="preserve">Upon arrival parent will approach the sign in/out station and use hand </w:t>
      </w:r>
      <w:r w:rsidR="009C1C60">
        <w:t>sanitizer</w:t>
      </w:r>
    </w:p>
    <w:p w14:paraId="04AF719D" w14:textId="619630BF" w:rsidR="000B6775" w:rsidRDefault="000B6775" w:rsidP="00E46EF4">
      <w:pPr>
        <w:pStyle w:val="ListParagraph"/>
        <w:numPr>
          <w:ilvl w:val="0"/>
          <w:numId w:val="15"/>
        </w:numPr>
        <w:jc w:val="both"/>
      </w:pPr>
      <w:r>
        <w:t xml:space="preserve">With the </w:t>
      </w:r>
      <w:r w:rsidRPr="000B6775">
        <w:rPr>
          <w:b/>
          <w:bCs/>
        </w:rPr>
        <w:t>Parent-Provided</w:t>
      </w:r>
      <w:r>
        <w:rPr>
          <w:b/>
          <w:bCs/>
        </w:rPr>
        <w:t xml:space="preserve"> </w:t>
      </w:r>
      <w:r>
        <w:t>thermometer, parent is to take child’s/children’s temperature and show display to provider</w:t>
      </w:r>
      <w:r w:rsidR="00601378">
        <w:t>,</w:t>
      </w:r>
      <w:r>
        <w:t xml:space="preserve"> so provider may record temperature.</w:t>
      </w:r>
    </w:p>
    <w:p w14:paraId="59A657D8" w14:textId="210FFB31" w:rsidR="000B6775" w:rsidRDefault="000B6775" w:rsidP="000B6775">
      <w:pPr>
        <w:pStyle w:val="ListParagraph"/>
        <w:numPr>
          <w:ilvl w:val="0"/>
          <w:numId w:val="15"/>
        </w:numPr>
        <w:jc w:val="both"/>
      </w:pPr>
      <w:r>
        <w:t>All jackets and shoes must be kept outdoors</w:t>
      </w:r>
      <w:r w:rsidR="002E0CBC">
        <w:t xml:space="preserve"> in the child’s cubby.</w:t>
      </w:r>
    </w:p>
    <w:p w14:paraId="5D84E211" w14:textId="2746CF2C" w:rsidR="000B6775" w:rsidRDefault="000B6775" w:rsidP="000B6775">
      <w:pPr>
        <w:pStyle w:val="ListParagraph"/>
        <w:numPr>
          <w:ilvl w:val="0"/>
          <w:numId w:val="15"/>
        </w:numPr>
        <w:jc w:val="both"/>
      </w:pPr>
      <w:r>
        <w:t xml:space="preserve">Parents </w:t>
      </w:r>
      <w:r w:rsidR="00601378">
        <w:t>are asked not to</w:t>
      </w:r>
      <w:r>
        <w:t xml:space="preserve"> enter the home</w:t>
      </w:r>
    </w:p>
    <w:p w14:paraId="4DE195E5" w14:textId="71C45A09" w:rsidR="000B6775" w:rsidRDefault="000B6775" w:rsidP="000B6775">
      <w:pPr>
        <w:pStyle w:val="ListParagraph"/>
        <w:numPr>
          <w:ilvl w:val="0"/>
          <w:numId w:val="15"/>
        </w:numPr>
        <w:jc w:val="both"/>
      </w:pPr>
      <w:r>
        <w:t>Nothing but your child may enter the home</w:t>
      </w:r>
      <w:r w:rsidR="00601378">
        <w:t>, please do not bring toys from home.</w:t>
      </w:r>
    </w:p>
    <w:p w14:paraId="14BF082E" w14:textId="77777777" w:rsidR="00E560D1" w:rsidRDefault="00E560D1" w:rsidP="00E560D1">
      <w:pPr>
        <w:jc w:val="both"/>
      </w:pPr>
    </w:p>
    <w:p w14:paraId="56B1CC16" w14:textId="0B64B2E0" w:rsidR="000B6775" w:rsidRDefault="000B6775" w:rsidP="00AD6234">
      <w:pPr>
        <w:pStyle w:val="ListParagraph"/>
        <w:numPr>
          <w:ilvl w:val="0"/>
          <w:numId w:val="15"/>
        </w:numPr>
        <w:jc w:val="both"/>
      </w:pPr>
      <w:r>
        <w:t xml:space="preserve">Hand </w:t>
      </w:r>
      <w:r w:rsidR="009C1C60">
        <w:t>sanitizer</w:t>
      </w:r>
      <w:r>
        <w:t xml:space="preserve"> must be kept out of reach of children</w:t>
      </w:r>
    </w:p>
    <w:p w14:paraId="7DEF56E2" w14:textId="77777777" w:rsidR="000B6775" w:rsidRDefault="000B6775" w:rsidP="000B6775">
      <w:pPr>
        <w:pStyle w:val="ListParagraph"/>
        <w:numPr>
          <w:ilvl w:val="0"/>
          <w:numId w:val="15"/>
        </w:numPr>
        <w:jc w:val="both"/>
      </w:pPr>
      <w:r>
        <w:t>Parent must complete daily questionnaire for COVID19 symptoms:</w:t>
      </w:r>
    </w:p>
    <w:p w14:paraId="61E515B5" w14:textId="77777777" w:rsidR="000B6775" w:rsidRDefault="000B6775" w:rsidP="000B6775">
      <w:pPr>
        <w:pStyle w:val="ListParagraph"/>
        <w:numPr>
          <w:ilvl w:val="1"/>
          <w:numId w:val="15"/>
        </w:numPr>
        <w:jc w:val="both"/>
      </w:pPr>
      <w:r>
        <w:t>Has Child had a temperature of 100.4 or greater in the last 14 days?</w:t>
      </w:r>
    </w:p>
    <w:p w14:paraId="2C7EB977" w14:textId="77777777" w:rsidR="000B6775" w:rsidRDefault="000B6775" w:rsidP="000B6775">
      <w:pPr>
        <w:pStyle w:val="ListParagraph"/>
        <w:numPr>
          <w:ilvl w:val="1"/>
          <w:numId w:val="15"/>
        </w:numPr>
        <w:jc w:val="both"/>
      </w:pPr>
      <w:r>
        <w:t>Has your child or anyone in your household had contact with anyone known to have COVID19 or who has symptoms of COVID19?</w:t>
      </w:r>
    </w:p>
    <w:p w14:paraId="149DD59C" w14:textId="77777777" w:rsidR="000B6775" w:rsidRDefault="000B6775" w:rsidP="000B6775">
      <w:pPr>
        <w:pStyle w:val="ListParagraph"/>
        <w:numPr>
          <w:ilvl w:val="1"/>
          <w:numId w:val="15"/>
        </w:numPr>
        <w:jc w:val="both"/>
      </w:pPr>
      <w:r>
        <w:t>Has your child or anyone in the household had any of the following symptoms:</w:t>
      </w:r>
    </w:p>
    <w:p w14:paraId="0618912D" w14:textId="77777777" w:rsidR="000B6775" w:rsidRDefault="000B6775" w:rsidP="000B6775">
      <w:pPr>
        <w:pStyle w:val="ListParagraph"/>
        <w:numPr>
          <w:ilvl w:val="2"/>
          <w:numId w:val="15"/>
        </w:numPr>
        <w:jc w:val="both"/>
      </w:pPr>
      <w:r>
        <w:t>Sore Throat</w:t>
      </w:r>
    </w:p>
    <w:p w14:paraId="6DBE48D1" w14:textId="77B12B93" w:rsidR="000B6775" w:rsidRDefault="000B6775" w:rsidP="00E46EF4">
      <w:pPr>
        <w:pStyle w:val="ListParagraph"/>
        <w:numPr>
          <w:ilvl w:val="2"/>
          <w:numId w:val="15"/>
        </w:numPr>
        <w:jc w:val="both"/>
      </w:pPr>
      <w:r>
        <w:t>Nasal Congest</w:t>
      </w:r>
      <w:r w:rsidR="00E46EF4">
        <w:t>ion</w:t>
      </w:r>
    </w:p>
    <w:p w14:paraId="37FC6141" w14:textId="77777777" w:rsidR="000B6775" w:rsidRDefault="000B6775" w:rsidP="000B6775">
      <w:pPr>
        <w:pStyle w:val="ListParagraph"/>
        <w:numPr>
          <w:ilvl w:val="2"/>
          <w:numId w:val="15"/>
        </w:numPr>
        <w:jc w:val="both"/>
      </w:pPr>
      <w:r>
        <w:t>New or Worsening cough</w:t>
      </w:r>
    </w:p>
    <w:p w14:paraId="682BC0AB" w14:textId="77777777" w:rsidR="000B6775" w:rsidRDefault="000B6775" w:rsidP="000B6775">
      <w:pPr>
        <w:pStyle w:val="ListParagraph"/>
        <w:numPr>
          <w:ilvl w:val="2"/>
          <w:numId w:val="15"/>
        </w:numPr>
        <w:jc w:val="both"/>
      </w:pPr>
      <w:r>
        <w:t>Shortness of breath</w:t>
      </w:r>
    </w:p>
    <w:p w14:paraId="718B59F4" w14:textId="77777777" w:rsidR="000B6775" w:rsidRDefault="000B6775" w:rsidP="000B6775">
      <w:pPr>
        <w:pStyle w:val="ListParagraph"/>
        <w:numPr>
          <w:ilvl w:val="2"/>
          <w:numId w:val="15"/>
        </w:numPr>
        <w:jc w:val="both"/>
      </w:pPr>
      <w:r>
        <w:t>Fatigue/Malaise</w:t>
      </w:r>
    </w:p>
    <w:p w14:paraId="0A06CCD2" w14:textId="77777777" w:rsidR="000B6775" w:rsidRDefault="000B6775" w:rsidP="000B6775">
      <w:pPr>
        <w:pStyle w:val="ListParagraph"/>
        <w:numPr>
          <w:ilvl w:val="2"/>
          <w:numId w:val="15"/>
        </w:numPr>
        <w:jc w:val="both"/>
      </w:pPr>
      <w:r>
        <w:t>Headache</w:t>
      </w:r>
    </w:p>
    <w:p w14:paraId="41EC4C69" w14:textId="77777777" w:rsidR="000B6775" w:rsidRDefault="000B6775" w:rsidP="000B6775">
      <w:pPr>
        <w:pStyle w:val="ListParagraph"/>
        <w:numPr>
          <w:ilvl w:val="2"/>
          <w:numId w:val="15"/>
        </w:numPr>
        <w:jc w:val="both"/>
      </w:pPr>
      <w:r>
        <w:t>Body Aches</w:t>
      </w:r>
    </w:p>
    <w:p w14:paraId="213C33DC" w14:textId="77777777" w:rsidR="000B6775" w:rsidRDefault="000B6775" w:rsidP="000B6775">
      <w:pPr>
        <w:pStyle w:val="ListParagraph"/>
        <w:numPr>
          <w:ilvl w:val="2"/>
          <w:numId w:val="15"/>
        </w:numPr>
        <w:jc w:val="both"/>
      </w:pPr>
      <w:r>
        <w:t>Nausea</w:t>
      </w:r>
    </w:p>
    <w:p w14:paraId="1D9E3EFD" w14:textId="77777777" w:rsidR="000B6775" w:rsidRDefault="000B6775" w:rsidP="000B6775">
      <w:pPr>
        <w:pStyle w:val="ListParagraph"/>
        <w:numPr>
          <w:ilvl w:val="2"/>
          <w:numId w:val="15"/>
        </w:numPr>
        <w:jc w:val="both"/>
      </w:pPr>
      <w:r>
        <w:t>Vomiting</w:t>
      </w:r>
    </w:p>
    <w:p w14:paraId="5AE32F00" w14:textId="77777777" w:rsidR="000B6775" w:rsidRDefault="000B6775" w:rsidP="000B6775">
      <w:pPr>
        <w:pStyle w:val="ListParagraph"/>
        <w:numPr>
          <w:ilvl w:val="2"/>
          <w:numId w:val="15"/>
        </w:numPr>
        <w:jc w:val="both"/>
      </w:pPr>
      <w:r>
        <w:t>Diarrhea</w:t>
      </w:r>
    </w:p>
    <w:p w14:paraId="588EEA97" w14:textId="77777777" w:rsidR="000B6775" w:rsidRDefault="000B6775" w:rsidP="000B6775">
      <w:pPr>
        <w:pStyle w:val="ListParagraph"/>
        <w:numPr>
          <w:ilvl w:val="2"/>
          <w:numId w:val="15"/>
        </w:numPr>
        <w:jc w:val="both"/>
      </w:pPr>
      <w:r>
        <w:t>Loss of taste or smell</w:t>
      </w:r>
    </w:p>
    <w:p w14:paraId="7DCA89A7" w14:textId="77777777" w:rsidR="000B6775" w:rsidRDefault="000B6775" w:rsidP="000B6775">
      <w:pPr>
        <w:pStyle w:val="ListParagraph"/>
        <w:numPr>
          <w:ilvl w:val="2"/>
          <w:numId w:val="15"/>
        </w:numPr>
        <w:jc w:val="both"/>
      </w:pPr>
      <w:r>
        <w:t>Fever</w:t>
      </w:r>
    </w:p>
    <w:p w14:paraId="4E0A87B8" w14:textId="27F33FAB" w:rsidR="000B6775" w:rsidRDefault="000B6775" w:rsidP="00601378">
      <w:pPr>
        <w:pStyle w:val="ListParagraph"/>
        <w:numPr>
          <w:ilvl w:val="0"/>
          <w:numId w:val="15"/>
        </w:numPr>
        <w:jc w:val="both"/>
      </w:pPr>
      <w:r>
        <w:t xml:space="preserve">Once temperature has been taken, health has been assessed, the questionnaire has been completed, the child </w:t>
      </w:r>
      <w:r w:rsidR="00EF03E6">
        <w:t>will</w:t>
      </w:r>
      <w:r>
        <w:t xml:space="preserve"> used hand </w:t>
      </w:r>
      <w:r w:rsidR="009C1C60">
        <w:t>sanitizer</w:t>
      </w:r>
      <w:r>
        <w:t>,</w:t>
      </w:r>
      <w:r w:rsidR="00EF03E6">
        <w:t xml:space="preserve"> or </w:t>
      </w:r>
      <w:r>
        <w:t>he/she may enter the home</w:t>
      </w:r>
      <w:r w:rsidR="00EF03E6">
        <w:t xml:space="preserve"> and wash hands prior to playing.</w:t>
      </w:r>
    </w:p>
    <w:p w14:paraId="0505749D" w14:textId="77777777" w:rsidR="000B6775" w:rsidRDefault="000B6775" w:rsidP="000B6775">
      <w:pPr>
        <w:jc w:val="both"/>
      </w:pPr>
    </w:p>
    <w:p w14:paraId="21426AD2" w14:textId="77777777" w:rsidR="00EF03E6" w:rsidRDefault="00EF03E6" w:rsidP="000B6775">
      <w:pPr>
        <w:jc w:val="both"/>
        <w:rPr>
          <w:u w:val="single"/>
        </w:rPr>
      </w:pPr>
    </w:p>
    <w:p w14:paraId="3D576B8D" w14:textId="39DE53D2" w:rsidR="000B6775" w:rsidRPr="000B6775" w:rsidRDefault="000B6775" w:rsidP="000B6775">
      <w:pPr>
        <w:jc w:val="both"/>
        <w:rPr>
          <w:u w:val="single"/>
        </w:rPr>
      </w:pPr>
      <w:r w:rsidRPr="000B6775">
        <w:rPr>
          <w:u w:val="single"/>
        </w:rPr>
        <w:t>Cleaning/Disinfecting:</w:t>
      </w:r>
    </w:p>
    <w:p w14:paraId="06CD71B5" w14:textId="7E5B6664" w:rsidR="000B6775" w:rsidRDefault="000B6775" w:rsidP="005D60F4">
      <w:pPr>
        <w:pStyle w:val="ListParagraph"/>
        <w:numPr>
          <w:ilvl w:val="0"/>
          <w:numId w:val="17"/>
        </w:numPr>
        <w:jc w:val="both"/>
      </w:pPr>
      <w:r>
        <w:t>Cleaning supplies and disinfectants must be available and accessible to providers at all times</w:t>
      </w:r>
      <w:r w:rsidR="005D60F4">
        <w:t xml:space="preserve"> while being</w:t>
      </w:r>
      <w:r>
        <w:t xml:space="preserve"> kept out of reach of children</w:t>
      </w:r>
    </w:p>
    <w:p w14:paraId="128FEF71" w14:textId="3E55972A" w:rsidR="000B6775" w:rsidRDefault="00B31FF9" w:rsidP="000B6775">
      <w:pPr>
        <w:pStyle w:val="ListParagraph"/>
        <w:numPr>
          <w:ilvl w:val="0"/>
          <w:numId w:val="17"/>
        </w:numPr>
        <w:jc w:val="both"/>
      </w:pPr>
      <w:r>
        <w:t>Learning materials and toys will be sanitized throughout the day</w:t>
      </w:r>
      <w:r w:rsidR="00E3220F">
        <w:t xml:space="preserve"> </w:t>
      </w:r>
      <w:r>
        <w:t xml:space="preserve"> </w:t>
      </w:r>
    </w:p>
    <w:p w14:paraId="5BDDE6A3" w14:textId="47A9F8FF" w:rsidR="000B6775" w:rsidRDefault="000B6775" w:rsidP="00F216F0">
      <w:pPr>
        <w:pStyle w:val="ListParagraph"/>
        <w:numPr>
          <w:ilvl w:val="0"/>
          <w:numId w:val="17"/>
        </w:numPr>
        <w:jc w:val="both"/>
      </w:pPr>
      <w:r>
        <w:t>Routinely clean, sanitize, and disinfect ALL touchable surfaces</w:t>
      </w:r>
      <w:r w:rsidR="006D3A2D">
        <w:t xml:space="preserve"> </w:t>
      </w:r>
      <w:r w:rsidR="009D2AC4">
        <w:t xml:space="preserve">(tables, baby gates, door </w:t>
      </w:r>
      <w:r w:rsidR="00585586">
        <w:t>knobs, light switches, refrigerator door handles etc.</w:t>
      </w:r>
      <w:r>
        <w:t xml:space="preserve"> </w:t>
      </w:r>
    </w:p>
    <w:p w14:paraId="0F6052BF" w14:textId="503A5323" w:rsidR="009B7772" w:rsidRDefault="000B6775" w:rsidP="000B6775">
      <w:pPr>
        <w:pStyle w:val="ListParagraph"/>
        <w:numPr>
          <w:ilvl w:val="0"/>
          <w:numId w:val="17"/>
        </w:numPr>
        <w:jc w:val="both"/>
      </w:pPr>
      <w:r>
        <w:t>Cleaning and disinfecting products may not be used near the children</w:t>
      </w:r>
    </w:p>
    <w:p w14:paraId="6894573B" w14:textId="77777777" w:rsidR="00D746A8" w:rsidRPr="00052F77" w:rsidRDefault="00D746A8" w:rsidP="00D746A8">
      <w:pPr>
        <w:pStyle w:val="ListParagraph"/>
        <w:jc w:val="both"/>
      </w:pPr>
    </w:p>
    <w:p w14:paraId="35DFF556" w14:textId="109DC376" w:rsidR="000B6775" w:rsidRPr="000B6775" w:rsidRDefault="000B6775" w:rsidP="000B6775">
      <w:pPr>
        <w:jc w:val="both"/>
        <w:rPr>
          <w:u w:val="single"/>
        </w:rPr>
      </w:pPr>
      <w:r w:rsidRPr="000B6775">
        <w:rPr>
          <w:u w:val="single"/>
        </w:rPr>
        <w:t>Meal/Food Prep:</w:t>
      </w:r>
    </w:p>
    <w:p w14:paraId="6BD3B7B6" w14:textId="7F782338" w:rsidR="000B6775" w:rsidRDefault="000B6775" w:rsidP="000B6775">
      <w:pPr>
        <w:pStyle w:val="ListParagraph"/>
        <w:numPr>
          <w:ilvl w:val="0"/>
          <w:numId w:val="18"/>
        </w:numPr>
        <w:jc w:val="both"/>
      </w:pPr>
      <w:r>
        <w:t xml:space="preserve">Social distancing must be adhered to </w:t>
      </w:r>
      <w:r w:rsidR="00052F77">
        <w:t xml:space="preserve">a s much as possible </w:t>
      </w:r>
      <w:r>
        <w:t xml:space="preserve">while eating all meals and snacks. </w:t>
      </w:r>
    </w:p>
    <w:p w14:paraId="3EEC25AA" w14:textId="5EC223C2" w:rsidR="00052F77" w:rsidRDefault="00052F77" w:rsidP="000B6775">
      <w:pPr>
        <w:pStyle w:val="ListParagraph"/>
        <w:numPr>
          <w:ilvl w:val="0"/>
          <w:numId w:val="18"/>
        </w:numPr>
        <w:jc w:val="both"/>
      </w:pPr>
      <w:r>
        <w:t>Younger children will eat in the playroom, separated from school age children. School age children will eat spread out in the dining room and living room at tables maintaining as much social distancing as possible.</w:t>
      </w:r>
    </w:p>
    <w:p w14:paraId="6CCB98A5" w14:textId="6D01DF16" w:rsidR="000B6775" w:rsidRDefault="000B6775" w:rsidP="000B6775">
      <w:pPr>
        <w:pStyle w:val="ListParagraph"/>
        <w:numPr>
          <w:ilvl w:val="0"/>
          <w:numId w:val="18"/>
        </w:numPr>
        <w:jc w:val="both"/>
      </w:pPr>
      <w:r>
        <w:t>Masks may be removed to ea</w:t>
      </w:r>
      <w:r w:rsidR="002E0CBC">
        <w:t>t</w:t>
      </w:r>
    </w:p>
    <w:p w14:paraId="04C434A7" w14:textId="77777777" w:rsidR="00052F77" w:rsidRDefault="00052F77" w:rsidP="000B6775">
      <w:pPr>
        <w:jc w:val="both"/>
        <w:rPr>
          <w:u w:val="single"/>
        </w:rPr>
      </w:pPr>
    </w:p>
    <w:p w14:paraId="59ABD85E" w14:textId="5341220D" w:rsidR="000B6775" w:rsidRDefault="000B6775" w:rsidP="000B6775">
      <w:pPr>
        <w:jc w:val="both"/>
      </w:pPr>
      <w:r w:rsidRPr="000B6775">
        <w:rPr>
          <w:u w:val="single"/>
        </w:rPr>
        <w:t>Bedding</w:t>
      </w:r>
      <w:r>
        <w:t>:</w:t>
      </w:r>
    </w:p>
    <w:p w14:paraId="309873AD" w14:textId="77777777" w:rsidR="000B6775" w:rsidRDefault="000B6775" w:rsidP="000B6775">
      <w:pPr>
        <w:pStyle w:val="ListParagraph"/>
        <w:numPr>
          <w:ilvl w:val="0"/>
          <w:numId w:val="19"/>
        </w:numPr>
        <w:jc w:val="both"/>
      </w:pPr>
      <w:r>
        <w:t>No bedding will be shared</w:t>
      </w:r>
    </w:p>
    <w:p w14:paraId="639A9268" w14:textId="77777777" w:rsidR="000B6775" w:rsidRDefault="000B6775" w:rsidP="000B6775">
      <w:pPr>
        <w:pStyle w:val="ListParagraph"/>
        <w:numPr>
          <w:ilvl w:val="0"/>
          <w:numId w:val="19"/>
        </w:numPr>
        <w:jc w:val="both"/>
      </w:pPr>
      <w:r>
        <w:t>Bedding will be washed weekly unless touched by secretion/excretion</w:t>
      </w:r>
    </w:p>
    <w:p w14:paraId="6E6CCB2C" w14:textId="3861545E" w:rsidR="000B6775" w:rsidRDefault="000B6775" w:rsidP="000B6775">
      <w:pPr>
        <w:pStyle w:val="ListParagraph"/>
        <w:numPr>
          <w:ilvl w:val="0"/>
          <w:numId w:val="19"/>
        </w:numPr>
        <w:jc w:val="both"/>
      </w:pPr>
      <w:r>
        <w:t>Bedding must be store separately in a bag</w:t>
      </w:r>
    </w:p>
    <w:p w14:paraId="5EBB3CCF" w14:textId="77777777" w:rsidR="000B6775" w:rsidRDefault="000B6775" w:rsidP="000B6775">
      <w:pPr>
        <w:jc w:val="both"/>
      </w:pPr>
      <w:r w:rsidRPr="000B6775">
        <w:rPr>
          <w:u w:val="single"/>
        </w:rPr>
        <w:t>Diapering</w:t>
      </w:r>
      <w:r>
        <w:t>:</w:t>
      </w:r>
    </w:p>
    <w:p w14:paraId="7E70CDB2" w14:textId="58E2A124" w:rsidR="00BF6215" w:rsidRDefault="000B6775" w:rsidP="00BF6215">
      <w:pPr>
        <w:pStyle w:val="ListParagraph"/>
        <w:numPr>
          <w:ilvl w:val="0"/>
          <w:numId w:val="20"/>
        </w:numPr>
        <w:jc w:val="both"/>
      </w:pPr>
      <w:r>
        <w:t>Follow COMAR regulations already in place</w:t>
      </w:r>
    </w:p>
    <w:p w14:paraId="094CCFDA" w14:textId="35A6FB48" w:rsidR="006D3A2D" w:rsidRDefault="006D3A2D" w:rsidP="006D3A2D">
      <w:pPr>
        <w:jc w:val="both"/>
      </w:pPr>
    </w:p>
    <w:p w14:paraId="6202CA4D" w14:textId="2017E150" w:rsidR="006D3A2D" w:rsidRDefault="006D3A2D" w:rsidP="006D3A2D">
      <w:pPr>
        <w:jc w:val="both"/>
      </w:pPr>
    </w:p>
    <w:p w14:paraId="4F2B7EC5" w14:textId="77777777" w:rsidR="006D3A2D" w:rsidRDefault="006D3A2D" w:rsidP="006D3A2D">
      <w:pPr>
        <w:jc w:val="both"/>
      </w:pPr>
    </w:p>
    <w:p w14:paraId="48902591" w14:textId="77777777" w:rsidR="00BF6215" w:rsidRDefault="00BF6215" w:rsidP="00BF6215">
      <w:pPr>
        <w:jc w:val="both"/>
      </w:pPr>
      <w:r w:rsidRPr="00BF6215">
        <w:rPr>
          <w:u w:val="single"/>
        </w:rPr>
        <w:t>Masks</w:t>
      </w:r>
      <w:r>
        <w:t>:</w:t>
      </w:r>
    </w:p>
    <w:p w14:paraId="5CFE07E9" w14:textId="77777777" w:rsidR="005827E0" w:rsidRDefault="005827E0" w:rsidP="005827E0">
      <w:pPr>
        <w:pStyle w:val="ListParagraph"/>
        <w:numPr>
          <w:ilvl w:val="0"/>
          <w:numId w:val="21"/>
        </w:numPr>
        <w:jc w:val="both"/>
      </w:pPr>
      <w:r>
        <w:t>Masks must be worn by provider and parent for arrival and pick up procedure outdoors</w:t>
      </w:r>
    </w:p>
    <w:p w14:paraId="1882667D" w14:textId="4169F725" w:rsidR="005827E0" w:rsidRDefault="005827E0" w:rsidP="005827E0">
      <w:pPr>
        <w:pStyle w:val="ListParagraph"/>
        <w:numPr>
          <w:ilvl w:val="0"/>
          <w:numId w:val="21"/>
        </w:numPr>
        <w:jc w:val="both"/>
      </w:pPr>
      <w:r>
        <w:t>A</w:t>
      </w:r>
      <w:r w:rsidR="00701B36">
        <w:t>nyone over 5 years</w:t>
      </w:r>
      <w:r>
        <w:t xml:space="preserve"> </w:t>
      </w:r>
      <w:r w:rsidR="00701B36">
        <w:t>of age is asked</w:t>
      </w:r>
      <w:r>
        <w:t xml:space="preserve"> to wear masks while in the childcare area/room</w:t>
      </w:r>
    </w:p>
    <w:p w14:paraId="40C87DAB" w14:textId="05F04571" w:rsidR="00AF06B3" w:rsidRDefault="005827E0" w:rsidP="002E0CBC">
      <w:pPr>
        <w:pStyle w:val="ListParagraph"/>
        <w:numPr>
          <w:ilvl w:val="0"/>
          <w:numId w:val="21"/>
        </w:numPr>
        <w:jc w:val="both"/>
      </w:pPr>
      <w:r>
        <w:t xml:space="preserve">It is not recommended for children under the age of 2 to wear masks due to dangers of </w:t>
      </w:r>
      <w:r w:rsidR="00AF06B3">
        <w:t xml:space="preserve">suffocation  </w:t>
      </w:r>
    </w:p>
    <w:p w14:paraId="6689D745" w14:textId="631B529F" w:rsidR="00AF06B3" w:rsidRDefault="00AF06B3" w:rsidP="005827E0">
      <w:pPr>
        <w:pStyle w:val="ListParagraph"/>
        <w:numPr>
          <w:ilvl w:val="0"/>
          <w:numId w:val="21"/>
        </w:numPr>
        <w:jc w:val="both"/>
      </w:pPr>
      <w:r>
        <w:t xml:space="preserve">It is recommended that a child </w:t>
      </w:r>
      <w:r w:rsidR="00E46EF4">
        <w:t>3</w:t>
      </w:r>
      <w:r>
        <w:t xml:space="preserve"> and older should wear a mask indoors</w:t>
      </w:r>
      <w:r w:rsidR="002E0CBC">
        <w:t>-</w:t>
      </w:r>
      <w:r>
        <w:t xml:space="preserve"> </w:t>
      </w:r>
      <w:r w:rsidR="002E0CBC">
        <w:t xml:space="preserve">some under 5 may not be developmentally capable. </w:t>
      </w:r>
      <w:r w:rsidR="00E46EF4">
        <w:t xml:space="preserve">Parents and Provider may discuss if child is not able to wear a mask without discomfort and touching the mask. Parents may supply a note stating they </w:t>
      </w:r>
      <w:r w:rsidR="00B60070">
        <w:t>feel it is in the child’s best interest</w:t>
      </w:r>
      <w:r w:rsidR="00E46EF4">
        <w:t xml:space="preserve"> to have the child not wear a mask. </w:t>
      </w:r>
    </w:p>
    <w:p w14:paraId="51145D37" w14:textId="7BF9A98A" w:rsidR="00AF06B3" w:rsidRDefault="00AF06B3" w:rsidP="005827E0">
      <w:pPr>
        <w:pStyle w:val="ListParagraph"/>
        <w:numPr>
          <w:ilvl w:val="0"/>
          <w:numId w:val="21"/>
        </w:numPr>
        <w:jc w:val="both"/>
      </w:pPr>
      <w:r>
        <w:t>No masks are to be worn while napping</w:t>
      </w:r>
      <w:r w:rsidR="00E46EF4">
        <w:t>.</w:t>
      </w:r>
    </w:p>
    <w:p w14:paraId="1548D715" w14:textId="77777777" w:rsidR="00AF06B3" w:rsidRDefault="00AF06B3" w:rsidP="005827E0">
      <w:pPr>
        <w:pStyle w:val="ListParagraph"/>
        <w:numPr>
          <w:ilvl w:val="0"/>
          <w:numId w:val="21"/>
        </w:numPr>
        <w:jc w:val="both"/>
      </w:pPr>
      <w:r>
        <w:t>If child shows discomfort, they may remove their mask</w:t>
      </w:r>
    </w:p>
    <w:p w14:paraId="266FFAC6" w14:textId="77777777" w:rsidR="00AF06B3" w:rsidRDefault="00AF06B3" w:rsidP="005827E0">
      <w:pPr>
        <w:pStyle w:val="ListParagraph"/>
        <w:numPr>
          <w:ilvl w:val="0"/>
          <w:numId w:val="21"/>
        </w:numPr>
        <w:jc w:val="both"/>
      </w:pPr>
      <w:r>
        <w:t>If child or provider touches mask, they must immediately wash their hands or use a hand sanitizer</w:t>
      </w:r>
    </w:p>
    <w:p w14:paraId="30F455F9" w14:textId="77777777" w:rsidR="00AF06B3" w:rsidRDefault="00AF06B3" w:rsidP="005827E0">
      <w:pPr>
        <w:pStyle w:val="ListParagraph"/>
        <w:numPr>
          <w:ilvl w:val="0"/>
          <w:numId w:val="21"/>
        </w:numPr>
        <w:jc w:val="both"/>
      </w:pPr>
      <w:r>
        <w:t>Parents must clearly mark each mask with child’s name and clearly mark designated side facing outward</w:t>
      </w:r>
    </w:p>
    <w:p w14:paraId="28741E57" w14:textId="603759C2" w:rsidR="0049759E" w:rsidRDefault="00AF06B3" w:rsidP="0045613C">
      <w:pPr>
        <w:pStyle w:val="ListParagraph"/>
        <w:numPr>
          <w:ilvl w:val="0"/>
          <w:numId w:val="21"/>
        </w:numPr>
        <w:jc w:val="both"/>
      </w:pPr>
      <w:r>
        <w:t>Parents will need to provide at least two masks at all time</w:t>
      </w:r>
      <w:r w:rsidR="002E0CBC">
        <w:t xml:space="preserve"> in a plastic bag,</w:t>
      </w:r>
      <w:r>
        <w:t xml:space="preserve"> while the child is in </w:t>
      </w:r>
      <w:r w:rsidR="00E46EF4">
        <w:t>childcare</w:t>
      </w:r>
      <w:r w:rsidR="006D3A2D">
        <w:t xml:space="preserve"> or provide a letter stating that we discussed </w:t>
      </w:r>
      <w:r w:rsidR="009B54BF">
        <w:t xml:space="preserve">child wearing a mask and decided child is not old enough to wear without </w:t>
      </w:r>
      <w:r w:rsidR="00EE60D8">
        <w:t>frequent touching and taking it off</w:t>
      </w:r>
      <w:r w:rsidR="006D3A2D">
        <w:t xml:space="preserve"> </w:t>
      </w:r>
      <w:r w:rsidR="00E46EF4">
        <w:t>.</w:t>
      </w:r>
      <w:r w:rsidR="0049759E">
        <w:t xml:space="preserve"> </w:t>
      </w:r>
    </w:p>
    <w:p w14:paraId="7574E761" w14:textId="681CC393" w:rsidR="00052F77" w:rsidRDefault="00052F77" w:rsidP="00052F77">
      <w:pPr>
        <w:pStyle w:val="ListParagraph"/>
      </w:pPr>
    </w:p>
    <w:p w14:paraId="02EA1911" w14:textId="77777777" w:rsidR="00EE60D8" w:rsidRDefault="00EE60D8" w:rsidP="0049759E">
      <w:pPr>
        <w:rPr>
          <w:u w:val="single"/>
        </w:rPr>
      </w:pPr>
    </w:p>
    <w:p w14:paraId="7AC79FC2" w14:textId="77777777" w:rsidR="00EE60D8" w:rsidRDefault="00EE60D8" w:rsidP="0049759E">
      <w:pPr>
        <w:rPr>
          <w:u w:val="single"/>
        </w:rPr>
      </w:pPr>
    </w:p>
    <w:p w14:paraId="1F5A100C" w14:textId="77777777" w:rsidR="00EE60D8" w:rsidRDefault="00EE60D8" w:rsidP="0049759E">
      <w:pPr>
        <w:rPr>
          <w:u w:val="single"/>
        </w:rPr>
      </w:pPr>
    </w:p>
    <w:p w14:paraId="24F95213" w14:textId="77777777" w:rsidR="00EE60D8" w:rsidRDefault="00EE60D8" w:rsidP="0049759E">
      <w:pPr>
        <w:rPr>
          <w:u w:val="single"/>
        </w:rPr>
      </w:pPr>
    </w:p>
    <w:p w14:paraId="09BCC195" w14:textId="5D2664E3" w:rsidR="0049759E" w:rsidRPr="00B81D6C" w:rsidRDefault="0049759E" w:rsidP="0049759E">
      <w:pPr>
        <w:rPr>
          <w:u w:val="single"/>
        </w:rPr>
      </w:pPr>
      <w:r w:rsidRPr="00B81D6C">
        <w:rPr>
          <w:u w:val="single"/>
        </w:rPr>
        <w:t>Temperature Taking:</w:t>
      </w:r>
    </w:p>
    <w:p w14:paraId="26F472DD" w14:textId="208D2D83" w:rsidR="0049759E" w:rsidRDefault="0049759E" w:rsidP="00E01CCB">
      <w:pPr>
        <w:pStyle w:val="ListParagraph"/>
        <w:numPr>
          <w:ilvl w:val="0"/>
          <w:numId w:val="23"/>
        </w:numPr>
      </w:pPr>
      <w:r>
        <w:t xml:space="preserve">Parent must take initial temperature upon arrival in providers presence. </w:t>
      </w:r>
    </w:p>
    <w:p w14:paraId="0AE7558A" w14:textId="5121EC9C" w:rsidR="0049759E" w:rsidRDefault="0049759E" w:rsidP="0049759E">
      <w:pPr>
        <w:pStyle w:val="ListParagraph"/>
        <w:numPr>
          <w:ilvl w:val="0"/>
          <w:numId w:val="23"/>
        </w:numPr>
      </w:pPr>
      <w:r>
        <w:t>Provider must record temperature</w:t>
      </w:r>
      <w:r w:rsidR="00E01CCB">
        <w:t>.</w:t>
      </w:r>
    </w:p>
    <w:p w14:paraId="67C94D05" w14:textId="77777777" w:rsidR="0049759E" w:rsidRDefault="0049759E" w:rsidP="0049759E">
      <w:pPr>
        <w:pStyle w:val="ListParagraph"/>
        <w:numPr>
          <w:ilvl w:val="0"/>
          <w:numId w:val="23"/>
        </w:numPr>
      </w:pPr>
      <w:r>
        <w:t xml:space="preserve">If a parent does not have their own thermometer, providers thermometer may be used to take a child’s temperature. </w:t>
      </w:r>
    </w:p>
    <w:p w14:paraId="07A6842A" w14:textId="65DAFAF5" w:rsidR="0049759E" w:rsidRDefault="0049759E" w:rsidP="009B7772">
      <w:pPr>
        <w:pStyle w:val="ListParagraph"/>
        <w:numPr>
          <w:ilvl w:val="1"/>
          <w:numId w:val="23"/>
        </w:numPr>
      </w:pPr>
      <w:r>
        <w:t xml:space="preserve">The following procedure must be used: Sanitize hands, take temperature, show provider thermometer display, and sanitize hands and thermometer. </w:t>
      </w:r>
    </w:p>
    <w:p w14:paraId="1A28F4D6" w14:textId="6A2DB173" w:rsidR="0049759E" w:rsidRDefault="0049759E" w:rsidP="0049759E">
      <w:pPr>
        <w:pStyle w:val="ListParagraph"/>
        <w:numPr>
          <w:ilvl w:val="0"/>
          <w:numId w:val="23"/>
        </w:numPr>
      </w:pPr>
      <w:r>
        <w:t>A fever is considered 100.4 or greater</w:t>
      </w:r>
    </w:p>
    <w:p w14:paraId="75FD7F50" w14:textId="77777777" w:rsidR="009B7772" w:rsidRDefault="009B7772" w:rsidP="009B7772">
      <w:pPr>
        <w:pStyle w:val="ListParagraph"/>
      </w:pPr>
    </w:p>
    <w:p w14:paraId="30456459" w14:textId="77777777" w:rsidR="0049759E" w:rsidRPr="00B81D6C" w:rsidRDefault="0049759E" w:rsidP="0049759E">
      <w:pPr>
        <w:rPr>
          <w:u w:val="single"/>
        </w:rPr>
      </w:pPr>
      <w:r w:rsidRPr="00B81D6C">
        <w:rPr>
          <w:u w:val="single"/>
        </w:rPr>
        <w:t>Illness, absenteeism, childcare closure:</w:t>
      </w:r>
    </w:p>
    <w:p w14:paraId="7127836B" w14:textId="0AF4D246" w:rsidR="0049759E" w:rsidRDefault="0049759E" w:rsidP="0049759E">
      <w:pPr>
        <w:pStyle w:val="ListParagraph"/>
        <w:numPr>
          <w:ilvl w:val="0"/>
          <w:numId w:val="15"/>
        </w:numPr>
      </w:pPr>
      <w:r>
        <w:t xml:space="preserve">A child and his/her siblings may NOT attend childcare if he /she shows </w:t>
      </w:r>
      <w:r w:rsidR="009B7772">
        <w:t xml:space="preserve">two or more </w:t>
      </w:r>
      <w:r>
        <w:t xml:space="preserve"> symptoms of COVID19 (Sore Throat, Nasal Congestio</w:t>
      </w:r>
      <w:r w:rsidR="006541F7">
        <w:t>n</w:t>
      </w:r>
      <w:r>
        <w:t>, New or Worsening cough, Shortness of breath, Fatigue/Malaise, Headache, Body Aches, Nausea, Vomiting, Diarrhea, Loss of taste or smell, or fever.</w:t>
      </w:r>
      <w:r w:rsidR="00A72838">
        <w:t>)</w:t>
      </w:r>
    </w:p>
    <w:p w14:paraId="13E99EF4" w14:textId="257D6A85" w:rsidR="0049759E" w:rsidRDefault="0049759E" w:rsidP="0049759E">
      <w:pPr>
        <w:pStyle w:val="ListParagraph"/>
        <w:numPr>
          <w:ilvl w:val="0"/>
          <w:numId w:val="24"/>
        </w:numPr>
      </w:pPr>
      <w:r>
        <w:t xml:space="preserve">A child and his/her siblings may NOT attend childcare if any household members </w:t>
      </w:r>
      <w:r w:rsidR="001E12F9">
        <w:t>have</w:t>
      </w:r>
      <w:r>
        <w:t xml:space="preserve"> any symptoms of COVID</w:t>
      </w:r>
      <w:r w:rsidR="00E03749">
        <w:t>-</w:t>
      </w:r>
      <w:r>
        <w:t>19.</w:t>
      </w:r>
    </w:p>
    <w:p w14:paraId="0483AC85" w14:textId="137D621A" w:rsidR="0049759E" w:rsidRDefault="0049759E" w:rsidP="0049759E">
      <w:pPr>
        <w:pStyle w:val="ListParagraph"/>
        <w:numPr>
          <w:ilvl w:val="0"/>
          <w:numId w:val="24"/>
        </w:numPr>
      </w:pPr>
      <w:r>
        <w:t>A child and his/her siblings may NOT attend childcare</w:t>
      </w:r>
      <w:r w:rsidR="002768A3">
        <w:t>,</w:t>
      </w:r>
      <w:r>
        <w:t xml:space="preserve"> if they </w:t>
      </w:r>
      <w:r w:rsidR="002768A3">
        <w:t xml:space="preserve">or their parents </w:t>
      </w:r>
      <w:r>
        <w:t>have been in contact with any</w:t>
      </w:r>
      <w:r w:rsidR="00E03749">
        <w:t>one</w:t>
      </w:r>
      <w:r>
        <w:t xml:space="preserve"> known to have COVID</w:t>
      </w:r>
      <w:r w:rsidR="00E03749">
        <w:t>-</w:t>
      </w:r>
      <w:r>
        <w:t>19. That child must stay in quarantine for 14 days symptom free before returning to daycare.</w:t>
      </w:r>
    </w:p>
    <w:p w14:paraId="4A7E0E6E" w14:textId="77777777" w:rsidR="0049759E" w:rsidRDefault="0049759E" w:rsidP="0049759E">
      <w:pPr>
        <w:pStyle w:val="ListParagraph"/>
        <w:numPr>
          <w:ilvl w:val="0"/>
          <w:numId w:val="24"/>
        </w:numPr>
      </w:pPr>
      <w:r>
        <w:lastRenderedPageBreak/>
        <w:t>A child/ren and his/her siblings may NOT attend childcare if a household member has COVID19. Once the household member recovers, the child and his/her sibling must also stay in a quarantine for 14 days symptom free before returning to daycare</w:t>
      </w:r>
    </w:p>
    <w:p w14:paraId="60FC80EE" w14:textId="565C3A39" w:rsidR="0049759E" w:rsidRDefault="0049759E" w:rsidP="0049759E">
      <w:pPr>
        <w:pStyle w:val="ListParagraph"/>
        <w:numPr>
          <w:ilvl w:val="0"/>
          <w:numId w:val="24"/>
        </w:numPr>
      </w:pPr>
      <w:r>
        <w:t xml:space="preserve">If a child is absent due to having any </w:t>
      </w:r>
      <w:r w:rsidR="009B7772">
        <w:t>two</w:t>
      </w:r>
      <w:r>
        <w:t xml:space="preserve"> of the </w:t>
      </w:r>
      <w:r w:rsidR="001E12F9">
        <w:t>symptoms and</w:t>
      </w:r>
      <w:r>
        <w:t xml:space="preserve"> has been in care within the last 24 hours, he/she may not return until </w:t>
      </w:r>
      <w:r w:rsidR="00DB1664">
        <w:t xml:space="preserve">the MD Dept. of Health has given them clearance </w:t>
      </w:r>
      <w:r>
        <w:t>and</w:t>
      </w:r>
      <w:r w:rsidR="00DB1664">
        <w:t xml:space="preserve"> are</w:t>
      </w:r>
      <w:r>
        <w:t xml:space="preserve"> symptom-free for </w:t>
      </w:r>
      <w:r w:rsidR="009A7ED4">
        <w:t>72</w:t>
      </w:r>
      <w:r>
        <w:t xml:space="preserve"> hours</w:t>
      </w:r>
      <w:r w:rsidR="005964C2">
        <w:t xml:space="preserve"> or a docto</w:t>
      </w:r>
      <w:r w:rsidR="008B225D">
        <w:t>r’</w:t>
      </w:r>
      <w:r w:rsidR="005964C2">
        <w:t xml:space="preserve">s note is provided </w:t>
      </w:r>
      <w:r w:rsidR="008B225D">
        <w:t xml:space="preserve">with an alternative </w:t>
      </w:r>
      <w:r w:rsidR="003061FB">
        <w:t>diagnosis</w:t>
      </w:r>
      <w:r>
        <w:t xml:space="preserve">. </w:t>
      </w:r>
    </w:p>
    <w:p w14:paraId="51EB04AD" w14:textId="6C4C0E95" w:rsidR="0049759E" w:rsidRDefault="0049759E" w:rsidP="0049759E">
      <w:pPr>
        <w:pStyle w:val="ListParagraph"/>
        <w:numPr>
          <w:ilvl w:val="0"/>
          <w:numId w:val="24"/>
        </w:numPr>
      </w:pPr>
      <w:r>
        <w:t>If any child shows symptoms of COVID</w:t>
      </w:r>
      <w:r w:rsidR="008B225D">
        <w:t>-</w:t>
      </w:r>
      <w:r>
        <w:t xml:space="preserve">19 while in care, ALL parents must be called for immediate pick up. Provider is required to contact licensing and the local Health Department to be instructed as to procedures that must be followed. </w:t>
      </w:r>
      <w:r w:rsidR="009B7772">
        <w:t>Providers are required to close of a minimum of two days to clean and sanitize, possibly longer depending on the situation and the recommendation from the Board of Health.</w:t>
      </w:r>
    </w:p>
    <w:p w14:paraId="401F2F00" w14:textId="6BF72561" w:rsidR="0049759E" w:rsidRDefault="0049759E" w:rsidP="0049759E">
      <w:pPr>
        <w:pStyle w:val="ListParagraph"/>
        <w:numPr>
          <w:ilvl w:val="0"/>
          <w:numId w:val="24"/>
        </w:numPr>
      </w:pPr>
      <w:r>
        <w:t xml:space="preserve">Payment will be required during shut down </w:t>
      </w:r>
      <w:r w:rsidR="009B7772">
        <w:t>if</w:t>
      </w:r>
      <w:r>
        <w:t xml:space="preserve"> </w:t>
      </w:r>
      <w:r w:rsidR="009A11B3">
        <w:t>the childcare program is</w:t>
      </w:r>
      <w:r>
        <w:t xml:space="preserve"> required to close to due to a possible COVID</w:t>
      </w:r>
      <w:r w:rsidR="00024154">
        <w:t>-</w:t>
      </w:r>
      <w:r>
        <w:t xml:space="preserve">19 illness. </w:t>
      </w:r>
      <w:r w:rsidR="00024154">
        <w:t>(</w:t>
      </w:r>
      <w:r w:rsidR="009A11B3">
        <w:t>Parents</w:t>
      </w:r>
      <w:r>
        <w:t xml:space="preserve"> are paying for your </w:t>
      </w:r>
      <w:r w:rsidR="001E12F9">
        <w:t>child’s</w:t>
      </w:r>
      <w:r>
        <w:t xml:space="preserve"> spot not their time in </w:t>
      </w:r>
      <w:r w:rsidR="00024154">
        <w:t>childcare</w:t>
      </w:r>
      <w:r w:rsidR="001E12F9">
        <w:t>.</w:t>
      </w:r>
      <w:r w:rsidR="00024154">
        <w:t>)</w:t>
      </w:r>
    </w:p>
    <w:p w14:paraId="075AD7CA" w14:textId="0361E983" w:rsidR="0049759E" w:rsidRDefault="0049759E" w:rsidP="0049759E">
      <w:pPr>
        <w:pStyle w:val="ListParagraph"/>
        <w:numPr>
          <w:ilvl w:val="0"/>
          <w:numId w:val="24"/>
        </w:numPr>
      </w:pPr>
      <w:r>
        <w:t>If any child test positive for COVID</w:t>
      </w:r>
      <w:r w:rsidR="00024154">
        <w:t>-</w:t>
      </w:r>
      <w:r>
        <w:t>19, the childcare provider must shut down for a minimum of 14 days and quarantine all members of her household. The provider must also deep clean all areas used by children. ALL PARENTS and children attending the daycare MUST also quarantine all members in their household for 14 days.</w:t>
      </w:r>
    </w:p>
    <w:p w14:paraId="79C724A6" w14:textId="3A2FDD39" w:rsidR="00F8625D" w:rsidRPr="009B7772" w:rsidRDefault="0049759E" w:rsidP="0049759E">
      <w:pPr>
        <w:pStyle w:val="ListParagraph"/>
        <w:numPr>
          <w:ilvl w:val="0"/>
          <w:numId w:val="24"/>
        </w:numPr>
      </w:pPr>
      <w:r>
        <w:t xml:space="preserve">If any child is ill with ANY symptoms (not just COVID19), the child and siblings may not return to care until he/she are symptom free for </w:t>
      </w:r>
      <w:r w:rsidR="00064E27">
        <w:t>48</w:t>
      </w:r>
      <w:r>
        <w:t xml:space="preserve"> hours. </w:t>
      </w:r>
    </w:p>
    <w:p w14:paraId="67D5E272" w14:textId="77777777" w:rsidR="00F8625D" w:rsidRDefault="00F8625D" w:rsidP="0049759E">
      <w:pPr>
        <w:rPr>
          <w:u w:val="single"/>
        </w:rPr>
      </w:pPr>
    </w:p>
    <w:p w14:paraId="168E92B6" w14:textId="77777777" w:rsidR="001A6D09" w:rsidRDefault="001A6D09" w:rsidP="0049759E">
      <w:pPr>
        <w:rPr>
          <w:u w:val="single"/>
        </w:rPr>
      </w:pPr>
    </w:p>
    <w:p w14:paraId="51A3BE7D" w14:textId="77777777" w:rsidR="001A6D09" w:rsidRDefault="001A6D09" w:rsidP="0049759E">
      <w:pPr>
        <w:rPr>
          <w:u w:val="single"/>
        </w:rPr>
      </w:pPr>
    </w:p>
    <w:p w14:paraId="643EBB06" w14:textId="77777777" w:rsidR="001A6D09" w:rsidRDefault="001A6D09" w:rsidP="0049759E">
      <w:pPr>
        <w:rPr>
          <w:u w:val="single"/>
        </w:rPr>
      </w:pPr>
    </w:p>
    <w:p w14:paraId="071DBEFD" w14:textId="77777777" w:rsidR="001A6D09" w:rsidRDefault="001A6D09" w:rsidP="0049759E">
      <w:pPr>
        <w:rPr>
          <w:u w:val="single"/>
        </w:rPr>
      </w:pPr>
    </w:p>
    <w:p w14:paraId="4C7B6980" w14:textId="77777777" w:rsidR="001A6D09" w:rsidRDefault="001A6D09" w:rsidP="0049759E">
      <w:pPr>
        <w:rPr>
          <w:u w:val="single"/>
        </w:rPr>
      </w:pPr>
    </w:p>
    <w:p w14:paraId="135D3038" w14:textId="1B349D18" w:rsidR="0049759E" w:rsidRPr="00B81D6C" w:rsidRDefault="0049759E" w:rsidP="0049759E">
      <w:pPr>
        <w:rPr>
          <w:u w:val="single"/>
        </w:rPr>
      </w:pPr>
      <w:r w:rsidRPr="00B81D6C">
        <w:rPr>
          <w:u w:val="single"/>
        </w:rPr>
        <w:t>Out-Of-state Vacation and outings:</w:t>
      </w:r>
    </w:p>
    <w:p w14:paraId="790F9108" w14:textId="505F4D3B" w:rsidR="0049759E" w:rsidRDefault="001E12F9" w:rsidP="001E12F9">
      <w:pPr>
        <w:pStyle w:val="ListParagraph"/>
        <w:numPr>
          <w:ilvl w:val="0"/>
          <w:numId w:val="25"/>
        </w:numPr>
      </w:pPr>
      <w:r>
        <w:t>If you must travel out-of-state or your family plan to take an out-of-state vacation</w:t>
      </w:r>
      <w:r w:rsidR="00AC1A77">
        <w:t xml:space="preserve"> (on an airplane or a cruise)</w:t>
      </w:r>
      <w:r>
        <w:t xml:space="preserve">, </w:t>
      </w:r>
      <w:r w:rsidR="00E6629A">
        <w:t>Please consider where you are visiting. If you will be visiting</w:t>
      </w:r>
      <w:r w:rsidR="001A6D09">
        <w:t xml:space="preserve"> a hot spot</w:t>
      </w:r>
      <w:r w:rsidR="00E6629A">
        <w:t xml:space="preserve"> please</w:t>
      </w:r>
      <w:r>
        <w:t xml:space="preserve"> quarantine your child for 14 days prior to returning to daycare. Payment will still be due. </w:t>
      </w:r>
    </w:p>
    <w:p w14:paraId="653BE50D" w14:textId="77777777" w:rsidR="001E12F9" w:rsidRDefault="001E12F9" w:rsidP="001E12F9">
      <w:pPr>
        <w:pStyle w:val="ListParagraph"/>
        <w:numPr>
          <w:ilvl w:val="0"/>
          <w:numId w:val="25"/>
        </w:numPr>
      </w:pPr>
      <w:r>
        <w:t xml:space="preserve">Please limit your child’s outings as the COVID19 virus is very real and does impact all of the families that attend my care. Please do not take your child shopping, to the mall, or other crowded areas. The safest place for your child is to be at home, limiting their exposure. </w:t>
      </w:r>
    </w:p>
    <w:p w14:paraId="45CF1B62" w14:textId="77777777" w:rsidR="001E12F9" w:rsidRDefault="001E12F9" w:rsidP="001E12F9">
      <w:pPr>
        <w:pStyle w:val="ListParagraph"/>
        <w:numPr>
          <w:ilvl w:val="0"/>
          <w:numId w:val="25"/>
        </w:numPr>
      </w:pPr>
      <w:r>
        <w:t xml:space="preserve">Remember by exposing your child to other people, you are also exposing us at daycare as well. So please be mindful and conservative with your time out of the house. </w:t>
      </w:r>
    </w:p>
    <w:p w14:paraId="3F0863FD" w14:textId="1DE35365" w:rsidR="002323CF" w:rsidRDefault="001E12F9" w:rsidP="00493D27">
      <w:pPr>
        <w:pStyle w:val="ListParagraph"/>
        <w:numPr>
          <w:ilvl w:val="0"/>
          <w:numId w:val="25"/>
        </w:numPr>
      </w:pPr>
      <w:r>
        <w:t xml:space="preserve">Daycare is to be used for essential purposes only. If you are not working, your child should be at home with you. </w:t>
      </w:r>
      <w:r w:rsidR="00493D27">
        <w:t xml:space="preserve">Please limit your use of childcare to 8 ½ -9 hours a day. </w:t>
      </w:r>
      <w:r>
        <w:t xml:space="preserve">If you are off, your child should be home with you. Until this pandemic is truly over, we must all work together to try to remain COVID19 free. </w:t>
      </w:r>
    </w:p>
    <w:p w14:paraId="3502FED1" w14:textId="25F034D8" w:rsidR="00D746A8" w:rsidRDefault="00D746A8" w:rsidP="00D746A8"/>
    <w:p w14:paraId="0B28133F" w14:textId="1B770406" w:rsidR="00D746A8" w:rsidRDefault="00D746A8" w:rsidP="00D746A8"/>
    <w:p w14:paraId="3FE20D22" w14:textId="5E1E989B" w:rsidR="00D746A8" w:rsidRDefault="00D746A8" w:rsidP="00D746A8"/>
    <w:p w14:paraId="56D1688B" w14:textId="3AA48E76" w:rsidR="00D746A8" w:rsidRDefault="00D746A8" w:rsidP="00D746A8"/>
    <w:p w14:paraId="55FA2945" w14:textId="77777777" w:rsidR="00D746A8" w:rsidRDefault="00D746A8" w:rsidP="00D746A8"/>
    <w:p w14:paraId="6675936B" w14:textId="72050FCC" w:rsidR="001E12F9" w:rsidRDefault="001E12F9" w:rsidP="001E12F9">
      <w:pPr>
        <w:pStyle w:val="ListParagraph"/>
        <w:numPr>
          <w:ilvl w:val="0"/>
          <w:numId w:val="25"/>
        </w:numPr>
      </w:pPr>
      <w:r>
        <w:t xml:space="preserve">Because of all these additional regulations and requirements, </w:t>
      </w:r>
      <w:r w:rsidR="00B62C9B">
        <w:t>I am working longer hours cleaning to keep your child safe</w:t>
      </w:r>
      <w:r w:rsidR="009D7728">
        <w:t>.</w:t>
      </w:r>
      <w:r>
        <w:t xml:space="preserve"> This will continue until MDSE/OCC change</w:t>
      </w:r>
      <w:r w:rsidR="009D7728">
        <w:t>s</w:t>
      </w:r>
      <w:r w:rsidR="006A4042">
        <w:t xml:space="preserve"> </w:t>
      </w:r>
      <w:r>
        <w:t>the</w:t>
      </w:r>
      <w:r w:rsidR="009D7728">
        <w:t xml:space="preserve"> COVID Mandate </w:t>
      </w:r>
      <w:r>
        <w:t xml:space="preserve">guidelines. </w:t>
      </w:r>
    </w:p>
    <w:p w14:paraId="47A5601D" w14:textId="77777777" w:rsidR="001E12F9" w:rsidRDefault="001E12F9" w:rsidP="001E12F9">
      <w:pPr>
        <w:pStyle w:val="ListParagraph"/>
        <w:numPr>
          <w:ilvl w:val="0"/>
          <w:numId w:val="25"/>
        </w:numPr>
      </w:pPr>
      <w:r>
        <w:t xml:space="preserve">Please remember it is my job to keep your child safe as well as the other children in my care, so I will be taking these guidelines VERY SERIOUSLY. </w:t>
      </w:r>
    </w:p>
    <w:p w14:paraId="2E65161F" w14:textId="77777777" w:rsidR="001E12F9" w:rsidRDefault="001E12F9" w:rsidP="001E12F9"/>
    <w:p w14:paraId="770E7814" w14:textId="77777777" w:rsidR="001E12F9" w:rsidRDefault="001E12F9" w:rsidP="001E12F9"/>
    <w:p w14:paraId="012188C9" w14:textId="77777777" w:rsidR="001E12F9" w:rsidRDefault="001E12F9" w:rsidP="001E12F9">
      <w:r>
        <w:t xml:space="preserve">I _________________________________acknowledge that I have read and understand the new guidelines and requirements of the added addendum. I agree to follow these guidelines as stated above. Failure to follow these guidelines can result in immediate termination. </w:t>
      </w:r>
    </w:p>
    <w:p w14:paraId="7E8941AF" w14:textId="77777777" w:rsidR="001E12F9" w:rsidRDefault="001E12F9" w:rsidP="001E12F9">
      <w:pPr>
        <w:pBdr>
          <w:bottom w:val="single" w:sz="12" w:space="1" w:color="auto"/>
        </w:pBdr>
      </w:pPr>
    </w:p>
    <w:p w14:paraId="72A9DF64" w14:textId="77777777" w:rsidR="001E12F9" w:rsidRDefault="001E12F9" w:rsidP="001E12F9">
      <w:r>
        <w:t>Signature</w:t>
      </w:r>
    </w:p>
    <w:p w14:paraId="79EBFEA1" w14:textId="77777777" w:rsidR="001E12F9" w:rsidRDefault="001E12F9" w:rsidP="001E12F9">
      <w:pPr>
        <w:pBdr>
          <w:bottom w:val="single" w:sz="12" w:space="1" w:color="auto"/>
        </w:pBdr>
      </w:pPr>
    </w:p>
    <w:p w14:paraId="6D9457B4" w14:textId="77777777" w:rsidR="001E12F9" w:rsidRDefault="001E12F9" w:rsidP="001E12F9">
      <w:r>
        <w:t>Date</w:t>
      </w:r>
    </w:p>
    <w:p w14:paraId="6EF57FE9" w14:textId="77777777" w:rsidR="001E12F9" w:rsidRDefault="001E12F9" w:rsidP="001E12F9"/>
    <w:p w14:paraId="5B3900A8" w14:textId="77777777" w:rsidR="00AF06B3" w:rsidRDefault="00AF06B3" w:rsidP="00AF06B3">
      <w:pPr>
        <w:jc w:val="both"/>
      </w:pPr>
    </w:p>
    <w:p w14:paraId="34DB2657" w14:textId="77777777" w:rsidR="00BF6215" w:rsidRPr="000B6775" w:rsidRDefault="00BF6215" w:rsidP="00BF6215">
      <w:pPr>
        <w:jc w:val="both"/>
      </w:pPr>
    </w:p>
    <w:sectPr w:rsidR="00BF6215" w:rsidRPr="000B6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D54DA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9C6C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5867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30D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C6A1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5E72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06D5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3818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7A6B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E56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20762"/>
    <w:multiLevelType w:val="hybridMultilevel"/>
    <w:tmpl w:val="B0CAD6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B403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F02A05"/>
    <w:multiLevelType w:val="hybridMultilevel"/>
    <w:tmpl w:val="75F6BE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182249"/>
    <w:multiLevelType w:val="hybridMultilevel"/>
    <w:tmpl w:val="ED1869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9A45F9"/>
    <w:multiLevelType w:val="hybridMultilevel"/>
    <w:tmpl w:val="FB381F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7E1CF1"/>
    <w:multiLevelType w:val="hybridMultilevel"/>
    <w:tmpl w:val="F63E6E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5A2B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4720D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75F4A86"/>
    <w:multiLevelType w:val="hybridMultilevel"/>
    <w:tmpl w:val="F6744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356CCD"/>
    <w:multiLevelType w:val="hybridMultilevel"/>
    <w:tmpl w:val="1EEE12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78753B"/>
    <w:multiLevelType w:val="hybridMultilevel"/>
    <w:tmpl w:val="945AAB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A61759"/>
    <w:multiLevelType w:val="hybridMultilevel"/>
    <w:tmpl w:val="C9461C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64461C"/>
    <w:multiLevelType w:val="hybridMultilevel"/>
    <w:tmpl w:val="C54A2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2E172A"/>
    <w:multiLevelType w:val="multilevel"/>
    <w:tmpl w:val="06707A1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5161443"/>
    <w:multiLevelType w:val="hybridMultilevel"/>
    <w:tmpl w:val="F0C43B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3"/>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2"/>
  </w:num>
  <w:num w:numId="17">
    <w:abstractNumId w:val="15"/>
  </w:num>
  <w:num w:numId="18">
    <w:abstractNumId w:val="22"/>
  </w:num>
  <w:num w:numId="19">
    <w:abstractNumId w:val="10"/>
  </w:num>
  <w:num w:numId="20">
    <w:abstractNumId w:val="14"/>
  </w:num>
  <w:num w:numId="21">
    <w:abstractNumId w:val="24"/>
  </w:num>
  <w:num w:numId="22">
    <w:abstractNumId w:val="21"/>
  </w:num>
  <w:num w:numId="23">
    <w:abstractNumId w:val="19"/>
  </w:num>
  <w:num w:numId="24">
    <w:abstractNumId w:val="2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775"/>
    <w:rsid w:val="000005E5"/>
    <w:rsid w:val="00024154"/>
    <w:rsid w:val="00052F77"/>
    <w:rsid w:val="00064E27"/>
    <w:rsid w:val="000B6775"/>
    <w:rsid w:val="001A6D09"/>
    <w:rsid w:val="001E12F9"/>
    <w:rsid w:val="002323CF"/>
    <w:rsid w:val="002768A3"/>
    <w:rsid w:val="002E0CBC"/>
    <w:rsid w:val="003061FB"/>
    <w:rsid w:val="003300A0"/>
    <w:rsid w:val="003D72DF"/>
    <w:rsid w:val="00442B3C"/>
    <w:rsid w:val="0045613C"/>
    <w:rsid w:val="00493D27"/>
    <w:rsid w:val="0049759E"/>
    <w:rsid w:val="0054557A"/>
    <w:rsid w:val="005827E0"/>
    <w:rsid w:val="00585586"/>
    <w:rsid w:val="005964C2"/>
    <w:rsid w:val="005D60F4"/>
    <w:rsid w:val="00601378"/>
    <w:rsid w:val="006238AE"/>
    <w:rsid w:val="006541F7"/>
    <w:rsid w:val="006A4042"/>
    <w:rsid w:val="006D3A2D"/>
    <w:rsid w:val="00701B36"/>
    <w:rsid w:val="0087765B"/>
    <w:rsid w:val="008B225D"/>
    <w:rsid w:val="009A11B3"/>
    <w:rsid w:val="009A7ED4"/>
    <w:rsid w:val="009B54BF"/>
    <w:rsid w:val="009B7772"/>
    <w:rsid w:val="009C1C60"/>
    <w:rsid w:val="009D2AC4"/>
    <w:rsid w:val="009D7728"/>
    <w:rsid w:val="00A72838"/>
    <w:rsid w:val="00AC1A77"/>
    <w:rsid w:val="00AD6234"/>
    <w:rsid w:val="00AF06B3"/>
    <w:rsid w:val="00B31FF9"/>
    <w:rsid w:val="00B60070"/>
    <w:rsid w:val="00B62C9B"/>
    <w:rsid w:val="00B81D6C"/>
    <w:rsid w:val="00BF6215"/>
    <w:rsid w:val="00C91703"/>
    <w:rsid w:val="00D746A8"/>
    <w:rsid w:val="00D87780"/>
    <w:rsid w:val="00DB1664"/>
    <w:rsid w:val="00E01CCB"/>
    <w:rsid w:val="00E03749"/>
    <w:rsid w:val="00E3220F"/>
    <w:rsid w:val="00E46EF4"/>
    <w:rsid w:val="00E560D1"/>
    <w:rsid w:val="00E6629A"/>
    <w:rsid w:val="00E94641"/>
    <w:rsid w:val="00EE60D8"/>
    <w:rsid w:val="00EF03E6"/>
    <w:rsid w:val="00F216F0"/>
    <w:rsid w:val="00F86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64F0A"/>
  <w15:chartTrackingRefBased/>
  <w15:docId w15:val="{11DF0688-E488-B945-B1A0-52461A33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B3C"/>
  </w:style>
  <w:style w:type="paragraph" w:styleId="Heading1">
    <w:name w:val="heading 1"/>
    <w:basedOn w:val="Normal"/>
    <w:next w:val="Normal"/>
    <w:link w:val="Heading1Char"/>
    <w:uiPriority w:val="9"/>
    <w:qFormat/>
    <w:rsid w:val="00442B3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42B3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42B3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42B3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42B3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42B3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42B3C"/>
    <w:pPr>
      <w:spacing w:before="240" w:after="60"/>
      <w:outlineLvl w:val="6"/>
    </w:pPr>
  </w:style>
  <w:style w:type="paragraph" w:styleId="Heading8">
    <w:name w:val="heading 8"/>
    <w:basedOn w:val="Normal"/>
    <w:next w:val="Normal"/>
    <w:link w:val="Heading8Char"/>
    <w:uiPriority w:val="9"/>
    <w:semiHidden/>
    <w:unhideWhenUsed/>
    <w:qFormat/>
    <w:rsid w:val="00442B3C"/>
    <w:pPr>
      <w:spacing w:before="240" w:after="60"/>
      <w:outlineLvl w:val="7"/>
    </w:pPr>
    <w:rPr>
      <w:i/>
      <w:iCs/>
    </w:rPr>
  </w:style>
  <w:style w:type="paragraph" w:styleId="Heading9">
    <w:name w:val="heading 9"/>
    <w:basedOn w:val="Normal"/>
    <w:next w:val="Normal"/>
    <w:link w:val="Heading9Char"/>
    <w:uiPriority w:val="9"/>
    <w:semiHidden/>
    <w:unhideWhenUsed/>
    <w:qFormat/>
    <w:rsid w:val="00442B3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NoSpacing">
    <w:name w:val="No Spacing"/>
    <w:basedOn w:val="Normal"/>
    <w:uiPriority w:val="1"/>
    <w:qFormat/>
    <w:rPr>
      <w:szCs w:val="32"/>
    </w:r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paragraph" w:styleId="Caption">
    <w:name w:val="caption"/>
    <w:basedOn w:val="Normal"/>
    <w:next w:val="Normal"/>
    <w:uiPriority w:val="35"/>
    <w:semiHidden/>
    <w:unhideWhenUsed/>
    <w:rsid w:val="000005E5"/>
    <w:pPr>
      <w:spacing w:after="200" w:line="240" w:lineRule="auto"/>
    </w:pPr>
    <w:rPr>
      <w:i/>
      <w:iCs/>
      <w:color w:val="6E747A" w:themeColor="text2"/>
      <w:sz w:val="22"/>
      <w:szCs w:val="18"/>
    </w:rPr>
  </w:style>
  <w:style w:type="paragraph" w:styleId="BalloonText">
    <w:name w:val="Balloon Text"/>
    <w:basedOn w:val="Normal"/>
    <w:link w:val="BalloonTextChar"/>
    <w:uiPriority w:val="99"/>
    <w:semiHidden/>
    <w:unhideWhenUsed/>
    <w:rsid w:val="000005E5"/>
    <w:pPr>
      <w:spacing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005E5"/>
    <w:rPr>
      <w:rFonts w:ascii="Segoe UI" w:hAnsi="Segoe UI" w:cs="Segoe UI"/>
      <w:sz w:val="22"/>
      <w:szCs w:val="18"/>
    </w:rPr>
  </w:style>
  <w:style w:type="paragraph" w:styleId="BodyText3">
    <w:name w:val="Body Text 3"/>
    <w:basedOn w:val="Normal"/>
    <w:link w:val="BodyText3Char"/>
    <w:uiPriority w:val="99"/>
    <w:semiHidden/>
    <w:unhideWhenUsed/>
    <w:rsid w:val="000005E5"/>
    <w:pPr>
      <w:spacing w:after="120"/>
    </w:pPr>
    <w:rPr>
      <w:sz w:val="22"/>
      <w:szCs w:val="16"/>
    </w:rPr>
  </w:style>
  <w:style w:type="character" w:customStyle="1" w:styleId="BodyText3Char">
    <w:name w:val="Body Text 3 Char"/>
    <w:basedOn w:val="DefaultParagraphFont"/>
    <w:link w:val="BodyText3"/>
    <w:uiPriority w:val="99"/>
    <w:semiHidden/>
    <w:rsid w:val="000005E5"/>
    <w:rPr>
      <w:sz w:val="22"/>
      <w:szCs w:val="16"/>
    </w:rPr>
  </w:style>
  <w:style w:type="paragraph" w:styleId="BodyTextIndent3">
    <w:name w:val="Body Text Indent 3"/>
    <w:basedOn w:val="Normal"/>
    <w:link w:val="BodyTextIndent3Char"/>
    <w:uiPriority w:val="99"/>
    <w:semiHidden/>
    <w:unhideWhenUsed/>
    <w:rsid w:val="000005E5"/>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0005E5"/>
    <w:rPr>
      <w:sz w:val="22"/>
      <w:szCs w:val="16"/>
    </w:rPr>
  </w:style>
  <w:style w:type="character" w:styleId="CommentReference">
    <w:name w:val="annotation reference"/>
    <w:basedOn w:val="DefaultParagraphFont"/>
    <w:uiPriority w:val="99"/>
    <w:semiHidden/>
    <w:unhideWhenUsed/>
    <w:rsid w:val="000005E5"/>
    <w:rPr>
      <w:sz w:val="22"/>
      <w:szCs w:val="16"/>
    </w:rPr>
  </w:style>
  <w:style w:type="paragraph" w:styleId="CommentText">
    <w:name w:val="annotation text"/>
    <w:basedOn w:val="Normal"/>
    <w:link w:val="CommentTextChar"/>
    <w:uiPriority w:val="99"/>
    <w:semiHidden/>
    <w:unhideWhenUsed/>
    <w:rsid w:val="000005E5"/>
    <w:pPr>
      <w:spacing w:line="240" w:lineRule="auto"/>
    </w:pPr>
    <w:rPr>
      <w:sz w:val="22"/>
      <w:szCs w:val="20"/>
    </w:rPr>
  </w:style>
  <w:style w:type="character" w:customStyle="1" w:styleId="CommentTextChar">
    <w:name w:val="Comment Text Char"/>
    <w:basedOn w:val="DefaultParagraphFont"/>
    <w:link w:val="CommentText"/>
    <w:uiPriority w:val="99"/>
    <w:semiHidden/>
    <w:rsid w:val="000005E5"/>
    <w:rPr>
      <w:sz w:val="22"/>
      <w:szCs w:val="20"/>
    </w:rPr>
  </w:style>
  <w:style w:type="paragraph" w:styleId="CommentSubject">
    <w:name w:val="annotation subject"/>
    <w:basedOn w:val="CommentText"/>
    <w:next w:val="CommentText"/>
    <w:link w:val="CommentSubjectChar"/>
    <w:uiPriority w:val="99"/>
    <w:semiHidden/>
    <w:unhideWhenUsed/>
    <w:rsid w:val="000005E5"/>
    <w:rPr>
      <w:b/>
      <w:bCs/>
    </w:rPr>
  </w:style>
  <w:style w:type="character" w:customStyle="1" w:styleId="CommentSubjectChar">
    <w:name w:val="Comment Subject Char"/>
    <w:basedOn w:val="CommentTextChar"/>
    <w:link w:val="CommentSubject"/>
    <w:uiPriority w:val="99"/>
    <w:semiHidden/>
    <w:rsid w:val="000005E5"/>
    <w:rPr>
      <w:b/>
      <w:bCs/>
      <w:sz w:val="22"/>
      <w:szCs w:val="20"/>
    </w:rPr>
  </w:style>
  <w:style w:type="paragraph" w:styleId="DocumentMap">
    <w:name w:val="Document Map"/>
    <w:basedOn w:val="Normal"/>
    <w:link w:val="DocumentMapChar"/>
    <w:uiPriority w:val="99"/>
    <w:semiHidden/>
    <w:unhideWhenUsed/>
    <w:rsid w:val="000005E5"/>
    <w:pPr>
      <w:spacing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005E5"/>
    <w:rPr>
      <w:rFonts w:ascii="Segoe UI" w:hAnsi="Segoe UI" w:cs="Segoe UI"/>
      <w:sz w:val="22"/>
      <w:szCs w:val="16"/>
    </w:rPr>
  </w:style>
  <w:style w:type="paragraph" w:styleId="EndnoteText">
    <w:name w:val="endnote text"/>
    <w:basedOn w:val="Normal"/>
    <w:link w:val="EndnoteTextChar"/>
    <w:uiPriority w:val="99"/>
    <w:semiHidden/>
    <w:unhideWhenUsed/>
    <w:rsid w:val="000005E5"/>
    <w:pPr>
      <w:spacing w:line="240" w:lineRule="auto"/>
    </w:pPr>
    <w:rPr>
      <w:sz w:val="22"/>
      <w:szCs w:val="20"/>
    </w:rPr>
  </w:style>
  <w:style w:type="character" w:customStyle="1" w:styleId="EndnoteTextChar">
    <w:name w:val="Endnote Text Char"/>
    <w:basedOn w:val="DefaultParagraphFont"/>
    <w:link w:val="EndnoteText"/>
    <w:uiPriority w:val="99"/>
    <w:semiHidden/>
    <w:rsid w:val="000005E5"/>
    <w:rPr>
      <w:sz w:val="22"/>
      <w:szCs w:val="20"/>
    </w:rPr>
  </w:style>
  <w:style w:type="paragraph" w:styleId="EnvelopeReturn">
    <w:name w:val="envelope return"/>
    <w:basedOn w:val="Normal"/>
    <w:uiPriority w:val="99"/>
    <w:semiHidden/>
    <w:unhideWhenUsed/>
    <w:rsid w:val="000005E5"/>
    <w:pPr>
      <w:spacing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0005E5"/>
    <w:pPr>
      <w:spacing w:line="240" w:lineRule="auto"/>
    </w:pPr>
    <w:rPr>
      <w:sz w:val="22"/>
      <w:szCs w:val="20"/>
    </w:rPr>
  </w:style>
  <w:style w:type="character" w:customStyle="1" w:styleId="FootnoteTextChar">
    <w:name w:val="Footnote Text Char"/>
    <w:basedOn w:val="DefaultParagraphFont"/>
    <w:link w:val="FootnoteText"/>
    <w:uiPriority w:val="99"/>
    <w:semiHidden/>
    <w:rsid w:val="000005E5"/>
    <w:rPr>
      <w:sz w:val="22"/>
      <w:szCs w:val="20"/>
    </w:rPr>
  </w:style>
  <w:style w:type="character" w:styleId="HTMLCode">
    <w:name w:val="HTML Code"/>
    <w:basedOn w:val="DefaultParagraphFont"/>
    <w:uiPriority w:val="99"/>
    <w:semiHidden/>
    <w:unhideWhenUsed/>
    <w:rsid w:val="000005E5"/>
    <w:rPr>
      <w:rFonts w:ascii="Consolas" w:hAnsi="Consolas"/>
      <w:sz w:val="22"/>
      <w:szCs w:val="20"/>
    </w:rPr>
  </w:style>
  <w:style w:type="character" w:styleId="HTMLKeyboard">
    <w:name w:val="HTML Keyboard"/>
    <w:basedOn w:val="DefaultParagraphFont"/>
    <w:uiPriority w:val="99"/>
    <w:semiHidden/>
    <w:unhideWhenUsed/>
    <w:rsid w:val="000005E5"/>
    <w:rPr>
      <w:rFonts w:ascii="Consolas" w:hAnsi="Consolas"/>
      <w:sz w:val="22"/>
      <w:szCs w:val="20"/>
    </w:rPr>
  </w:style>
  <w:style w:type="paragraph" w:styleId="HTMLPreformatted">
    <w:name w:val="HTML Preformatted"/>
    <w:basedOn w:val="Normal"/>
    <w:link w:val="HTMLPreformattedChar"/>
    <w:uiPriority w:val="99"/>
    <w:semiHidden/>
    <w:unhideWhenUsed/>
    <w:rsid w:val="000005E5"/>
    <w:pPr>
      <w:spacing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0005E5"/>
    <w:rPr>
      <w:rFonts w:ascii="Consolas" w:hAnsi="Consolas"/>
      <w:sz w:val="22"/>
      <w:szCs w:val="20"/>
    </w:rPr>
  </w:style>
  <w:style w:type="character" w:styleId="HTMLTypewriter">
    <w:name w:val="HTML Typewriter"/>
    <w:basedOn w:val="DefaultParagraphFont"/>
    <w:uiPriority w:val="99"/>
    <w:semiHidden/>
    <w:unhideWhenUsed/>
    <w:rsid w:val="000005E5"/>
    <w:rPr>
      <w:rFonts w:ascii="Consolas" w:hAnsi="Consolas"/>
      <w:sz w:val="22"/>
      <w:szCs w:val="20"/>
    </w:rPr>
  </w:style>
  <w:style w:type="paragraph" w:styleId="MacroText">
    <w:name w:val="macro"/>
    <w:link w:val="MacroTextChar"/>
    <w:uiPriority w:val="99"/>
    <w:semiHidden/>
    <w:unhideWhenUsed/>
    <w:rsid w:val="000005E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MacroTextChar">
    <w:name w:val="Macro Text Char"/>
    <w:basedOn w:val="DefaultParagraphFont"/>
    <w:link w:val="MacroText"/>
    <w:uiPriority w:val="99"/>
    <w:semiHidden/>
    <w:rsid w:val="000005E5"/>
    <w:rPr>
      <w:rFonts w:ascii="Consolas" w:hAnsi="Consolas"/>
      <w:sz w:val="22"/>
      <w:szCs w:val="20"/>
    </w:rPr>
  </w:style>
  <w:style w:type="paragraph" w:styleId="PlainText">
    <w:name w:val="Plain Text"/>
    <w:basedOn w:val="Normal"/>
    <w:link w:val="PlainTextChar"/>
    <w:uiPriority w:val="99"/>
    <w:semiHidden/>
    <w:unhideWhenUsed/>
    <w:rsid w:val="000005E5"/>
    <w:pPr>
      <w:spacing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0005E5"/>
    <w:rPr>
      <w:rFonts w:ascii="Consolas" w:hAnsi="Consolas"/>
      <w:sz w:val="22"/>
      <w:szCs w:val="21"/>
    </w:rPr>
  </w:style>
  <w:style w:type="paragraph" w:styleId="BlockText">
    <w:name w:val="Block Text"/>
    <w:basedOn w:val="Normal"/>
    <w:uiPriority w:val="99"/>
    <w:semiHidden/>
    <w:unhideWhenUsed/>
    <w:rsid w:val="000005E5"/>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cstheme="minorBidi"/>
      <w:i/>
      <w:iCs/>
      <w:color w:val="1F4E79" w:themeColor="accent1" w:themeShade="80"/>
    </w:rPr>
  </w:style>
  <w:style w:type="character" w:styleId="Hyperlink">
    <w:name w:val="Hyperlink"/>
    <w:basedOn w:val="DefaultParagraphFont"/>
    <w:uiPriority w:val="99"/>
    <w:semiHidden/>
    <w:unhideWhenUsed/>
    <w:rsid w:val="000005E5"/>
    <w:rPr>
      <w:color w:val="806000" w:themeColor="accent4" w:themeShade="80"/>
      <w:u w:val="single"/>
    </w:rPr>
  </w:style>
  <w:style w:type="character" w:styleId="PlaceholderText">
    <w:name w:val="Placeholder Text"/>
    <w:basedOn w:val="DefaultParagraphFont"/>
    <w:uiPriority w:val="99"/>
    <w:semiHidden/>
    <w:rsid w:val="000005E5"/>
    <w:rPr>
      <w:color w:val="52565B" w:themeColor="text2" w:themeShade="BF"/>
    </w:rPr>
  </w:style>
  <w:style w:type="paragraph" w:styleId="ListParagraph">
    <w:name w:val="List Paragraph"/>
    <w:basedOn w:val="Normal"/>
    <w:uiPriority w:val="34"/>
    <w:unhideWhenUsed/>
    <w:qFormat/>
    <w:rsid w:val="000B6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6E747A"/>
      </a:dk2>
      <a:lt2>
        <a:srgbClr val="E7E6E6"/>
      </a:lt2>
      <a:accent1>
        <a:srgbClr val="5B9BD5"/>
      </a:accent1>
      <a:accent2>
        <a:srgbClr val="ED7D31"/>
      </a:accent2>
      <a:accent3>
        <a:srgbClr val="A5A5A5"/>
      </a:accent3>
      <a:accent4>
        <a:srgbClr val="FFC000"/>
      </a:accent4>
      <a:accent5>
        <a:srgbClr val="4472C4"/>
      </a:accent5>
      <a:accent6>
        <a:srgbClr val="70AD47"/>
      </a:accent6>
      <a:hlink>
        <a:srgbClr val="F7B615"/>
      </a:hlink>
      <a:folHlink>
        <a:srgbClr val="704404"/>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BE44E-9BD2-BC40-8DF0-8CEAE717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8</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Cherry Conley</cp:lastModifiedBy>
  <cp:revision>39</cp:revision>
  <dcterms:created xsi:type="dcterms:W3CDTF">2020-08-13T03:57:00Z</dcterms:created>
  <dcterms:modified xsi:type="dcterms:W3CDTF">2020-11-24T00:18:00Z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LocalizationTags">
    <vt:lpwstr/>
  </property>
  <property fmtid="{D5CDD505-2E9C-101B-9397-08002B2CF9AE}" pid="5" name="FeatureTags">
    <vt:lpwstr/>
  </property>
  <property fmtid="{D5CDD505-2E9C-101B-9397-08002B2CF9AE}" pid="6" name="CampaignTags">
    <vt:lpwstr/>
  </property>
  <property fmtid="{D5CDD505-2E9C-101B-9397-08002B2CF9AE}" pid="7" name="ScenarioTags">
    <vt:lpwstr/>
  </property>
</Properties>
</file>